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99BFCD8" w:rsidR="00D167FF" w:rsidRDefault="729C9C61" w:rsidP="07E9C4A2">
      <w:pPr>
        <w:pStyle w:val="Heading1"/>
      </w:pPr>
      <w:r>
        <w:t>Linux Desktop email client configuration</w:t>
      </w:r>
    </w:p>
    <w:p w14:paraId="7F3E3660" w14:textId="5BF53C24" w:rsidR="07E9C4A2" w:rsidRDefault="07E9C4A2" w:rsidP="07E9C4A2"/>
    <w:p w14:paraId="1163CCB0" w14:textId="62112E7D" w:rsidR="41971A45" w:rsidRDefault="41971A45" w:rsidP="07E9C4A2">
      <w:r>
        <w:t>These guides use Ubuntu as an example but will also work with other Linux distributions with minor adjustments.</w:t>
      </w:r>
      <w:r w:rsidR="00CF3E83">
        <w:t xml:space="preserve"> If the correct configuration is supplied, you don’t need anything from the servic</w:t>
      </w:r>
      <w:r w:rsidR="4BBD1E5A">
        <w:t>e desk to activate or use O365 email accounts on a Linux desktop.</w:t>
      </w:r>
    </w:p>
    <w:p w14:paraId="7D5D0470" w14:textId="76F5C973" w:rsidR="79DA247F" w:rsidRDefault="79DA247F" w:rsidP="07E9C4A2">
      <w:r>
        <w:t>We suggest using apt</w:t>
      </w:r>
      <w:r w:rsidR="2D386FFE">
        <w:t xml:space="preserve"> </w:t>
      </w:r>
      <w:r>
        <w:t>and not flatpack or snap on Ubuntu for installation.</w:t>
      </w:r>
    </w:p>
    <w:p w14:paraId="69E334BF" w14:textId="556623E5" w:rsidR="07E9C4A2" w:rsidRDefault="07E9C4A2" w:rsidP="07E9C4A2"/>
    <w:p w14:paraId="58EA8DC8" w14:textId="2C7CA123" w:rsidR="41971A45" w:rsidRDefault="41971A45" w:rsidP="07E9C4A2">
      <w:r w:rsidRPr="07E9C4A2">
        <w:rPr>
          <w:rStyle w:val="Heading1Char"/>
        </w:rPr>
        <w:t>Evolution</w:t>
      </w:r>
    </w:p>
    <w:p w14:paraId="5213FB00" w14:textId="19367A55" w:rsidR="41971A45" w:rsidRDefault="41971A45" w:rsidP="07E9C4A2">
      <w:r>
        <w:t xml:space="preserve">To </w:t>
      </w:r>
      <w:r w:rsidR="693E7D1C">
        <w:t xml:space="preserve">use </w:t>
      </w:r>
      <w:r w:rsidR="2B0F90F3">
        <w:t>evolution,</w:t>
      </w:r>
      <w:r w:rsidR="693E7D1C">
        <w:t xml:space="preserve"> you must install the “evolution-ews”</w:t>
      </w:r>
      <w:r w:rsidR="2127C866">
        <w:t xml:space="preserve"> package.</w:t>
      </w:r>
    </w:p>
    <w:p w14:paraId="310AD9B6" w14:textId="5A6601ED" w:rsidR="1E6B116E" w:rsidRDefault="1E6B116E" w:rsidP="07E9C4A2">
      <w:p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>Start the add account process: Edit menu &gt;&gt; Accounts</w:t>
      </w:r>
    </w:p>
    <w:p w14:paraId="7FE7B71F" w14:textId="4F44AF58" w:rsidR="07E9C4A2" w:rsidRDefault="07E9C4A2" w:rsidP="07E9C4A2">
      <w:p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</w:p>
    <w:p w14:paraId="6BA8E2B9" w14:textId="473EBAD1" w:rsidR="1E6B116E" w:rsidRDefault="1E6B116E" w:rsidP="07E9C4A2">
      <w:p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>Add &gt;&gt; Mail Account</w:t>
      </w:r>
      <w:r>
        <w:br/>
      </w:r>
    </w:p>
    <w:p w14:paraId="12970FA8" w14:textId="5BFD4153" w:rsidR="1E6B116E" w:rsidRDefault="1E6B116E" w:rsidP="07E9C4A2">
      <w:p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>Identity</w:t>
      </w:r>
    </w:p>
    <w:p w14:paraId="448BC16D" w14:textId="7BA00B98" w:rsidR="1E6B116E" w:rsidRDefault="1E6B116E" w:rsidP="07E9C4A2">
      <w:pPr>
        <w:pStyle w:val="ListParagraph"/>
        <w:numPr>
          <w:ilvl w:val="0"/>
          <w:numId w:val="1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>Enter Name</w:t>
      </w:r>
    </w:p>
    <w:p w14:paraId="3452F62B" w14:textId="38495383" w:rsidR="1E6B116E" w:rsidRDefault="1E6B116E" w:rsidP="07E9C4A2">
      <w:pPr>
        <w:pStyle w:val="ListParagraph"/>
        <w:numPr>
          <w:ilvl w:val="0"/>
          <w:numId w:val="1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 xml:space="preserve">Email address: </w:t>
      </w: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eg: </w:t>
      </w:r>
      <w:hyperlink r:id="rId7">
        <w:r w:rsidRPr="07E9C4A2">
          <w:rPr>
            <w:rStyle w:val="Hyperlink"/>
            <w:rFonts w:ascii="Segoe UI" w:eastAsia="Segoe UI" w:hAnsi="Segoe UI" w:cs="Segoe UI"/>
            <w:sz w:val="21"/>
            <w:szCs w:val="21"/>
          </w:rPr>
          <w:t>j.smith@unsw.edu.au</w:t>
        </w:r>
      </w:hyperlink>
    </w:p>
    <w:p w14:paraId="73D51FAC" w14:textId="6577EEF1" w:rsidR="1E6B116E" w:rsidRDefault="1E6B116E" w:rsidP="07E9C4A2">
      <w:pPr>
        <w:pStyle w:val="ListParagraph"/>
        <w:numPr>
          <w:ilvl w:val="0"/>
          <w:numId w:val="1"/>
        </w:numPr>
        <w:spacing w:after="0"/>
        <w:rPr>
          <w:rFonts w:ascii="Segoe UI" w:eastAsia="Segoe UI" w:hAnsi="Segoe UI" w:cs="Segoe UI"/>
          <w:b/>
          <w:bCs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Untick </w:t>
      </w: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>Look up mail server...</w:t>
      </w:r>
    </w:p>
    <w:p w14:paraId="6C9896BD" w14:textId="5E102B11" w:rsidR="1E6B116E" w:rsidRDefault="1E6B116E" w:rsidP="07E9C4A2">
      <w:pPr>
        <w:pStyle w:val="ListParagraph"/>
        <w:numPr>
          <w:ilvl w:val="0"/>
          <w:numId w:val="1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>Receiving Email</w:t>
      </w:r>
    </w:p>
    <w:p w14:paraId="0430EDB5" w14:textId="689ECCD9" w:rsidR="1E6B116E" w:rsidRDefault="1E6B116E" w:rsidP="07E9C4A2">
      <w:pPr>
        <w:pStyle w:val="ListParagraph"/>
        <w:numPr>
          <w:ilvl w:val="1"/>
          <w:numId w:val="1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>Server Type:</w:t>
      </w: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 Exchange Web Services   </w:t>
      </w:r>
    </w:p>
    <w:p w14:paraId="4841D0E6" w14:textId="0015E2FE" w:rsidR="1E6B116E" w:rsidRDefault="1E6B116E" w:rsidP="07E9C4A2">
      <w:pPr>
        <w:pStyle w:val="ListParagraph"/>
        <w:numPr>
          <w:ilvl w:val="1"/>
          <w:numId w:val="1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>Username:</w:t>
      </w: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 eg. </w:t>
      </w:r>
      <w:hyperlink r:id="rId8">
        <w:r w:rsidRPr="07E9C4A2">
          <w:rPr>
            <w:rStyle w:val="Hyperlink"/>
            <w:rFonts w:ascii="Segoe UI" w:eastAsia="Segoe UI" w:hAnsi="Segoe UI" w:cs="Segoe UI"/>
            <w:sz w:val="21"/>
            <w:szCs w:val="21"/>
          </w:rPr>
          <w:t>z1234567@ad.unsw.edu.au</w:t>
        </w:r>
      </w:hyperlink>
    </w:p>
    <w:p w14:paraId="76597973" w14:textId="3346213D" w:rsidR="1E6B116E" w:rsidRDefault="1E6B116E" w:rsidP="07E9C4A2">
      <w:pPr>
        <w:pStyle w:val="ListParagraph"/>
        <w:numPr>
          <w:ilvl w:val="1"/>
          <w:numId w:val="1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>Host URL:</w:t>
      </w: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 </w:t>
      </w:r>
      <w:hyperlink r:id="rId9">
        <w:r w:rsidRPr="07E9C4A2">
          <w:rPr>
            <w:rStyle w:val="Hyperlink"/>
            <w:rFonts w:ascii="Segoe UI" w:eastAsia="Segoe UI" w:hAnsi="Segoe UI" w:cs="Segoe UI"/>
            <w:sz w:val="21"/>
            <w:szCs w:val="21"/>
          </w:rPr>
          <w:t>https://outlook.office365.com/EWS/Exchange.asmx</w:t>
        </w:r>
      </w:hyperlink>
    </w:p>
    <w:p w14:paraId="4170479D" w14:textId="58F7195F" w:rsidR="1E6B116E" w:rsidRDefault="1E6B116E" w:rsidP="07E9C4A2">
      <w:pPr>
        <w:pStyle w:val="ListParagraph"/>
        <w:numPr>
          <w:ilvl w:val="1"/>
          <w:numId w:val="1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>OAB URL:</w:t>
      </w: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 </w:t>
      </w:r>
      <w:hyperlink r:id="rId10">
        <w:r w:rsidRPr="07E9C4A2">
          <w:rPr>
            <w:rStyle w:val="Hyperlink"/>
            <w:rFonts w:ascii="Segoe UI" w:eastAsia="Segoe UI" w:hAnsi="Segoe UI" w:cs="Segoe UI"/>
            <w:sz w:val="21"/>
            <w:szCs w:val="21"/>
          </w:rPr>
          <w:t>https://outlook.office365.com/OAB/cd82899d-918f-4d3d-85ac-7aae65ddec7b/oab.xml</w:t>
        </w:r>
      </w:hyperlink>
    </w:p>
    <w:p w14:paraId="46AB9182" w14:textId="28306616" w:rsidR="1E6B116E" w:rsidRDefault="1E6B116E" w:rsidP="07E9C4A2">
      <w:pPr>
        <w:pStyle w:val="ListParagraph"/>
        <w:numPr>
          <w:ilvl w:val="1"/>
          <w:numId w:val="1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 xml:space="preserve">Authentication: </w:t>
      </w:r>
      <w:r w:rsidRPr="07E9C4A2">
        <w:rPr>
          <w:rFonts w:ascii="Segoe UI" w:eastAsia="Segoe UI" w:hAnsi="Segoe UI" w:cs="Segoe UI"/>
          <w:color w:val="172B4D"/>
          <w:sz w:val="21"/>
          <w:szCs w:val="21"/>
        </w:rPr>
        <w:t>OAuth2 (Office365)</w:t>
      </w:r>
    </w:p>
    <w:p w14:paraId="3B1BB05F" w14:textId="7E729359" w:rsidR="1E6B116E" w:rsidRDefault="1E6B116E" w:rsidP="07E9C4A2">
      <w:pPr>
        <w:pStyle w:val="ListParagraph"/>
        <w:numPr>
          <w:ilvl w:val="1"/>
          <w:numId w:val="1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 xml:space="preserve">Application ID: </w:t>
      </w:r>
      <w:r w:rsidRPr="07E9C4A2">
        <w:rPr>
          <w:rFonts w:ascii="Segoe UI" w:eastAsia="Segoe UI" w:hAnsi="Segoe UI" w:cs="Segoe UI"/>
          <w:color w:val="172B4D"/>
          <w:sz w:val="21"/>
          <w:szCs w:val="21"/>
        </w:rPr>
        <w:t>d3590ed6-52b3-4102-aeff-aad2292ab01c</w:t>
      </w:r>
    </w:p>
    <w:p w14:paraId="28473942" w14:textId="698A0DB2" w:rsidR="1E6B116E" w:rsidRDefault="1E6B116E" w:rsidP="07E9C4A2">
      <w:pPr>
        <w:pStyle w:val="ListParagraph"/>
        <w:numPr>
          <w:ilvl w:val="1"/>
          <w:numId w:val="1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>Endpoint host:</w:t>
      </w: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 login.microsoftonline.com</w:t>
      </w:r>
    </w:p>
    <w:p w14:paraId="43B2D97F" w14:textId="1CDDCC93" w:rsidR="1E6B116E" w:rsidRDefault="1E6B116E" w:rsidP="07E9C4A2">
      <w:pPr>
        <w:pStyle w:val="ListParagraph"/>
        <w:numPr>
          <w:ilvl w:val="1"/>
          <w:numId w:val="1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>Redirect URI:</w:t>
      </w: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 urn:ietf:wg:oauth:2.0:oob</w:t>
      </w:r>
    </w:p>
    <w:p w14:paraId="56B14E48" w14:textId="5B12AF2C" w:rsidR="1E6B116E" w:rsidRDefault="1E6B116E" w:rsidP="07E9C4A2">
      <w:pPr>
        <w:pStyle w:val="ListParagraph"/>
        <w:numPr>
          <w:ilvl w:val="1"/>
          <w:numId w:val="1"/>
        </w:numPr>
        <w:spacing w:after="0"/>
        <w:rPr>
          <w:rFonts w:ascii="Segoe UI" w:eastAsia="Segoe UI" w:hAnsi="Segoe UI" w:cs="Segoe UI"/>
          <w:b/>
          <w:bCs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Click </w:t>
      </w: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 xml:space="preserve">Fetch URL → </w:t>
      </w:r>
      <w:hyperlink r:id="rId11">
        <w:r w:rsidRPr="07E9C4A2">
          <w:rPr>
            <w:rStyle w:val="Hyperlink"/>
            <w:rFonts w:ascii="Segoe UI" w:eastAsia="Segoe UI" w:hAnsi="Segoe UI" w:cs="Segoe UI"/>
            <w:b/>
            <w:bCs/>
            <w:sz w:val="21"/>
            <w:szCs w:val="21"/>
          </w:rPr>
          <w:t>z1234567@ad.unsw.edu.au</w:t>
        </w:r>
      </w:hyperlink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 xml:space="preserve"> → ...</w:t>
      </w:r>
      <w:r>
        <w:br/>
      </w:r>
    </w:p>
    <w:p w14:paraId="5E07301B" w14:textId="6FE32AD1" w:rsidR="1E6B116E" w:rsidRDefault="1E6B116E" w:rsidP="07E9C4A2">
      <w:pPr>
        <w:pStyle w:val="ListParagraph"/>
        <w:numPr>
          <w:ilvl w:val="0"/>
          <w:numId w:val="1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>Click Next</w:t>
      </w:r>
    </w:p>
    <w:p w14:paraId="7280B4A5" w14:textId="56D9A438" w:rsidR="07E9C4A2" w:rsidRDefault="07E9C4A2" w:rsidP="07E9C4A2">
      <w:p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</w:p>
    <w:p w14:paraId="5E0C0634" w14:textId="13D4353D" w:rsidR="1E6B116E" w:rsidRDefault="1E6B116E" w:rsidP="07E9C4A2">
      <w:pPr>
        <w:pStyle w:val="ListParagraph"/>
        <w:numPr>
          <w:ilvl w:val="0"/>
          <w:numId w:val="1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>Receiving Options</w:t>
      </w:r>
    </w:p>
    <w:p w14:paraId="10BF2B3B" w14:textId="69EC8965" w:rsidR="1E6B116E" w:rsidRDefault="1E6B116E" w:rsidP="07E9C4A2">
      <w:pPr>
        <w:pStyle w:val="ListParagraph"/>
        <w:numPr>
          <w:ilvl w:val="1"/>
          <w:numId w:val="1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>Check for new messages every: 5 mins</w:t>
      </w:r>
    </w:p>
    <w:p w14:paraId="6589977C" w14:textId="58FC0645" w:rsidR="1E6B116E" w:rsidRDefault="1E6B116E" w:rsidP="07E9C4A2">
      <w:pPr>
        <w:pStyle w:val="ListParagraph"/>
        <w:numPr>
          <w:ilvl w:val="1"/>
          <w:numId w:val="1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>Click Next, and Next again</w:t>
      </w:r>
    </w:p>
    <w:p w14:paraId="1373C418" w14:textId="248B2A8E" w:rsidR="07E9C4A2" w:rsidRDefault="07E9C4A2" w:rsidP="07E9C4A2"/>
    <w:p w14:paraId="20D96AC1" w14:textId="3589C24F" w:rsidR="07E9C4A2" w:rsidRDefault="07E9C4A2" w:rsidP="07E9C4A2"/>
    <w:p w14:paraId="27541F36" w14:textId="7A68F734" w:rsidR="07E9C4A2" w:rsidRDefault="07E9C4A2" w:rsidP="07E9C4A2"/>
    <w:p w14:paraId="3E2F4996" w14:textId="52B8287E" w:rsidR="07E9C4A2" w:rsidRDefault="07E9C4A2" w:rsidP="07E9C4A2"/>
    <w:p w14:paraId="4DDB385F" w14:textId="30D15EA1" w:rsidR="07E9C4A2" w:rsidRDefault="07E9C4A2" w:rsidP="07E9C4A2"/>
    <w:p w14:paraId="470F8378" w14:textId="6CA87977" w:rsidR="07E9C4A2" w:rsidRDefault="07E9C4A2" w:rsidP="07E9C4A2"/>
    <w:p w14:paraId="2971A79D" w14:textId="54D63429" w:rsidR="5BEB8D5F" w:rsidRDefault="5BEB8D5F" w:rsidP="07E9C4A2">
      <w:r>
        <w:t>The Identity section of Evolution:</w:t>
      </w:r>
    </w:p>
    <w:p w14:paraId="2898E063" w14:textId="24FA3488" w:rsidR="5BEB8D5F" w:rsidRDefault="5BEB8D5F" w:rsidP="07E9C4A2">
      <w:r>
        <w:rPr>
          <w:noProof/>
        </w:rPr>
        <w:drawing>
          <wp:inline distT="0" distB="0" distL="0" distR="0" wp14:anchorId="7EAD60A2" wp14:editId="11176B86">
            <wp:extent cx="4572000" cy="3648075"/>
            <wp:effectExtent l="0" t="0" r="0" b="0"/>
            <wp:docPr id="2075314197" name="Picture 2075314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6E71F" w14:textId="40721BC0" w:rsidR="7FA2388D" w:rsidRDefault="7FA2388D" w:rsidP="07E9C4A2">
      <w:r>
        <w:t>The Receiving E-Mail section of Evolution:</w:t>
      </w:r>
    </w:p>
    <w:p w14:paraId="589C402B" w14:textId="3A5DFB24" w:rsidR="7FA2388D" w:rsidRDefault="7FA2388D" w:rsidP="07E9C4A2">
      <w:r>
        <w:rPr>
          <w:noProof/>
        </w:rPr>
        <w:drawing>
          <wp:inline distT="0" distB="0" distL="0" distR="0" wp14:anchorId="54E5F656" wp14:editId="608AEDDB">
            <wp:extent cx="6392730" cy="4967684"/>
            <wp:effectExtent l="0" t="0" r="0" b="0"/>
            <wp:docPr id="617719437" name="Picture 617719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730" cy="496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5EC22" w14:textId="734700FC" w:rsidR="07E9C4A2" w:rsidRDefault="07E9C4A2" w:rsidP="07E9C4A2"/>
    <w:p w14:paraId="2C197D0E" w14:textId="3ACC0E6D" w:rsidR="41971A45" w:rsidRDefault="41971A45" w:rsidP="07E9C4A2">
      <w:pPr>
        <w:pStyle w:val="Heading1"/>
      </w:pPr>
      <w:r>
        <w:t>Thunderbird</w:t>
      </w:r>
    </w:p>
    <w:p w14:paraId="737D6701" w14:textId="68CA2035" w:rsidR="07E9C4A2" w:rsidRDefault="07E9C4A2" w:rsidP="07E9C4A2"/>
    <w:p w14:paraId="13223AC8" w14:textId="2B1022BD" w:rsidR="7404021F" w:rsidRDefault="7404021F" w:rsidP="07E9C4A2">
      <w:p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>Account Settings → Account Actions → Add Mail Account</w:t>
      </w:r>
    </w:p>
    <w:p w14:paraId="7A1AC86A" w14:textId="0EAE1840" w:rsidR="07E9C4A2" w:rsidRDefault="07E9C4A2" w:rsidP="07E9C4A2">
      <w:p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>
        <w:br/>
      </w:r>
      <w:r w:rsidR="7404021F"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Email Address: </w:t>
      </w:r>
      <w:hyperlink r:id="rId14">
        <w:r w:rsidR="7404021F" w:rsidRPr="07E9C4A2">
          <w:rPr>
            <w:rStyle w:val="Hyperlink"/>
            <w:rFonts w:ascii="Segoe UI" w:eastAsia="Segoe UI" w:hAnsi="Segoe UI" w:cs="Segoe UI"/>
            <w:sz w:val="21"/>
            <w:szCs w:val="21"/>
          </w:rPr>
          <w:t>your-email@unsw.edu.au</w:t>
        </w:r>
      </w:hyperlink>
    </w:p>
    <w:p w14:paraId="4589D27E" w14:textId="10415047" w:rsidR="7404021F" w:rsidRDefault="7404021F" w:rsidP="07E9C4A2">
      <w:pPr>
        <w:pStyle w:val="ListParagraph"/>
        <w:numPr>
          <w:ilvl w:val="0"/>
          <w:numId w:val="2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>Password: enter your zID password</w:t>
      </w:r>
    </w:p>
    <w:p w14:paraId="1B55EE73" w14:textId="20717540" w:rsidR="7404021F" w:rsidRDefault="7404021F" w:rsidP="07E9C4A2">
      <w:pPr>
        <w:pStyle w:val="ListParagraph"/>
        <w:numPr>
          <w:ilvl w:val="0"/>
          <w:numId w:val="2"/>
        </w:numPr>
        <w:spacing w:after="0"/>
        <w:rPr>
          <w:rFonts w:ascii="Segoe UI" w:eastAsia="Segoe UI" w:hAnsi="Segoe UI" w:cs="Segoe UI"/>
          <w:b/>
          <w:bCs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Click: </w:t>
      </w: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>Configure Manually</w:t>
      </w:r>
    </w:p>
    <w:p w14:paraId="791CAE4D" w14:textId="3E9F360F" w:rsidR="07E9C4A2" w:rsidRDefault="07E9C4A2" w:rsidP="07E9C4A2">
      <w:pPr>
        <w:spacing w:after="0"/>
        <w:rPr>
          <w:rFonts w:ascii="Segoe UI" w:eastAsia="Segoe UI" w:hAnsi="Segoe UI" w:cs="Segoe UI"/>
          <w:b/>
          <w:bCs/>
          <w:color w:val="172B4D"/>
          <w:sz w:val="21"/>
          <w:szCs w:val="21"/>
        </w:rPr>
      </w:pPr>
    </w:p>
    <w:p w14:paraId="2DC3EA38" w14:textId="1B363BE5" w:rsidR="7404021F" w:rsidRDefault="7404021F" w:rsidP="07E9C4A2">
      <w:pPr>
        <w:spacing w:after="0"/>
        <w:rPr>
          <w:rFonts w:ascii="Segoe UI" w:eastAsia="Segoe UI" w:hAnsi="Segoe UI" w:cs="Segoe UI"/>
          <w:b/>
          <w:bCs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>Incoming Server</w:t>
      </w:r>
    </w:p>
    <w:p w14:paraId="7DA55605" w14:textId="44C3C99C" w:rsidR="07E9C4A2" w:rsidRDefault="07E9C4A2" w:rsidP="07E9C4A2">
      <w:pPr>
        <w:spacing w:after="0"/>
        <w:rPr>
          <w:rFonts w:ascii="Segoe UI" w:eastAsia="Segoe UI" w:hAnsi="Segoe UI" w:cs="Segoe UI"/>
          <w:b/>
          <w:bCs/>
          <w:color w:val="172B4D"/>
          <w:sz w:val="21"/>
          <w:szCs w:val="21"/>
        </w:rPr>
      </w:pPr>
    </w:p>
    <w:p w14:paraId="5A7FF796" w14:textId="489B4415" w:rsidR="7404021F" w:rsidRDefault="7404021F" w:rsidP="07E9C4A2">
      <w:pPr>
        <w:pStyle w:val="ListParagraph"/>
        <w:numPr>
          <w:ilvl w:val="0"/>
          <w:numId w:val="2"/>
        </w:numPr>
        <w:spacing w:after="0"/>
        <w:rPr>
          <w:rFonts w:ascii="Segoe UI" w:eastAsia="Segoe UI" w:hAnsi="Segoe UI" w:cs="Segoe UI"/>
          <w:b/>
          <w:bCs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Protocol: </w:t>
      </w: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>IMAP</w:t>
      </w:r>
    </w:p>
    <w:p w14:paraId="6587B853" w14:textId="7693DDE8" w:rsidR="7404021F" w:rsidRDefault="7404021F" w:rsidP="07E9C4A2">
      <w:pPr>
        <w:pStyle w:val="ListParagraph"/>
        <w:numPr>
          <w:ilvl w:val="0"/>
          <w:numId w:val="2"/>
        </w:numPr>
        <w:spacing w:after="0"/>
        <w:rPr>
          <w:rFonts w:ascii="Segoe UI" w:eastAsia="Segoe UI" w:hAnsi="Segoe UI" w:cs="Segoe UI"/>
          <w:b/>
          <w:bCs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Hostname: </w:t>
      </w: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>outlook.office365.com</w:t>
      </w:r>
    </w:p>
    <w:p w14:paraId="3C47C15C" w14:textId="61011DE7" w:rsidR="7404021F" w:rsidRDefault="7404021F" w:rsidP="07E9C4A2">
      <w:pPr>
        <w:pStyle w:val="ListParagraph"/>
        <w:numPr>
          <w:ilvl w:val="0"/>
          <w:numId w:val="2"/>
        </w:numPr>
        <w:spacing w:after="0"/>
        <w:rPr>
          <w:rFonts w:ascii="Segoe UI" w:eastAsia="Segoe UI" w:hAnsi="Segoe UI" w:cs="Segoe UI"/>
          <w:b/>
          <w:bCs/>
          <w:color w:val="0000FF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Port: </w:t>
      </w:r>
      <w:r w:rsidRPr="07E9C4A2">
        <w:rPr>
          <w:rFonts w:ascii="Segoe UI" w:eastAsia="Segoe UI" w:hAnsi="Segoe UI" w:cs="Segoe UI"/>
          <w:b/>
          <w:bCs/>
          <w:color w:val="0000FF"/>
          <w:sz w:val="21"/>
          <w:szCs w:val="21"/>
        </w:rPr>
        <w:t>993</w:t>
      </w:r>
    </w:p>
    <w:p w14:paraId="04D931F4" w14:textId="37531BE8" w:rsidR="7404021F" w:rsidRDefault="7404021F" w:rsidP="07E9C4A2">
      <w:pPr>
        <w:pStyle w:val="ListParagraph"/>
        <w:numPr>
          <w:ilvl w:val="0"/>
          <w:numId w:val="2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Connection security: </w:t>
      </w:r>
      <w:r w:rsidRPr="07E9C4A2">
        <w:rPr>
          <w:rFonts w:ascii="Segoe UI" w:eastAsia="Segoe UI" w:hAnsi="Segoe UI" w:cs="Segoe UI"/>
          <w:b/>
          <w:bCs/>
          <w:color w:val="0000FF"/>
          <w:sz w:val="21"/>
          <w:szCs w:val="21"/>
        </w:rPr>
        <w:t xml:space="preserve">SSL/TLS </w:t>
      </w:r>
      <w:r w:rsidRPr="07E9C4A2">
        <w:rPr>
          <w:rFonts w:ascii="Segoe UI" w:eastAsia="Segoe UI" w:hAnsi="Segoe UI" w:cs="Segoe UI"/>
          <w:color w:val="172B4D"/>
          <w:sz w:val="21"/>
          <w:szCs w:val="21"/>
        </w:rPr>
        <w:t>(or Autodetect)</w:t>
      </w:r>
    </w:p>
    <w:p w14:paraId="4BF6488E" w14:textId="6748C15A" w:rsidR="7404021F" w:rsidRDefault="7404021F" w:rsidP="07E9C4A2">
      <w:pPr>
        <w:pStyle w:val="ListParagraph"/>
        <w:numPr>
          <w:ilvl w:val="0"/>
          <w:numId w:val="2"/>
        </w:numPr>
        <w:spacing w:after="0"/>
        <w:rPr>
          <w:rFonts w:ascii="Segoe UI" w:eastAsia="Segoe UI" w:hAnsi="Segoe UI" w:cs="Segoe UI"/>
          <w:b/>
          <w:bCs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Authentication method: </w:t>
      </w: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>OAuth2</w:t>
      </w:r>
    </w:p>
    <w:p w14:paraId="2EC2F55A" w14:textId="02C6B9D9" w:rsidR="7404021F" w:rsidRDefault="7404021F" w:rsidP="07E9C4A2">
      <w:pPr>
        <w:pStyle w:val="ListParagraph"/>
        <w:numPr>
          <w:ilvl w:val="0"/>
          <w:numId w:val="2"/>
        </w:numPr>
        <w:spacing w:after="0"/>
        <w:rPr>
          <w:rFonts w:ascii="Segoe UI" w:eastAsia="Segoe UI" w:hAnsi="Segoe UI" w:cs="Segoe UI"/>
          <w:b/>
          <w:bCs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Username: </w:t>
      </w:r>
      <w:hyperlink r:id="rId15">
        <w:r w:rsidRPr="07E9C4A2">
          <w:rPr>
            <w:rStyle w:val="Hyperlink"/>
            <w:rFonts w:ascii="Segoe UI" w:eastAsia="Segoe UI" w:hAnsi="Segoe UI" w:cs="Segoe UI"/>
            <w:b/>
            <w:bCs/>
            <w:sz w:val="21"/>
            <w:szCs w:val="21"/>
          </w:rPr>
          <w:t>zid@ad.unsw.edu.au</w:t>
        </w:r>
      </w:hyperlink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 xml:space="preserve"> </w:t>
      </w:r>
    </w:p>
    <w:p w14:paraId="6A50A098" w14:textId="7ADC0D18" w:rsidR="07E9C4A2" w:rsidRDefault="07E9C4A2" w:rsidP="07E9C4A2">
      <w:pPr>
        <w:spacing w:after="0"/>
        <w:rPr>
          <w:rFonts w:ascii="Segoe UI" w:eastAsia="Segoe UI" w:hAnsi="Segoe UI" w:cs="Segoe UI"/>
          <w:b/>
          <w:bCs/>
          <w:color w:val="172B4D"/>
          <w:sz w:val="21"/>
          <w:szCs w:val="21"/>
        </w:rPr>
      </w:pPr>
    </w:p>
    <w:p w14:paraId="3CA3D701" w14:textId="573BAFED" w:rsidR="7404021F" w:rsidRDefault="7404021F" w:rsidP="07E9C4A2">
      <w:p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>Outgoing Server</w:t>
      </w:r>
    </w:p>
    <w:p w14:paraId="23963BB3" w14:textId="20A9B5B3" w:rsidR="07E9C4A2" w:rsidRDefault="07E9C4A2" w:rsidP="07E9C4A2">
      <w:pPr>
        <w:spacing w:after="0"/>
        <w:rPr>
          <w:rFonts w:ascii="Segoe UI" w:eastAsia="Segoe UI" w:hAnsi="Segoe UI" w:cs="Segoe UI"/>
          <w:b/>
          <w:bCs/>
          <w:color w:val="172B4D"/>
          <w:sz w:val="21"/>
          <w:szCs w:val="21"/>
        </w:rPr>
      </w:pPr>
    </w:p>
    <w:p w14:paraId="7CA31BA2" w14:textId="11891465" w:rsidR="7404021F" w:rsidRDefault="7404021F" w:rsidP="07E9C4A2">
      <w:pPr>
        <w:pStyle w:val="ListParagraph"/>
        <w:numPr>
          <w:ilvl w:val="0"/>
          <w:numId w:val="2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>Hostname: smtp.office365.com</w:t>
      </w:r>
    </w:p>
    <w:p w14:paraId="27AF2E51" w14:textId="6CFF3C90" w:rsidR="7404021F" w:rsidRDefault="7404021F" w:rsidP="07E9C4A2">
      <w:pPr>
        <w:pStyle w:val="ListParagraph"/>
        <w:numPr>
          <w:ilvl w:val="0"/>
          <w:numId w:val="2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Connection security: </w:t>
      </w: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 xml:space="preserve">STARTTLS </w:t>
      </w:r>
      <w:r w:rsidRPr="07E9C4A2">
        <w:rPr>
          <w:rFonts w:ascii="Segoe UI" w:eastAsia="Segoe UI" w:hAnsi="Segoe UI" w:cs="Segoe UI"/>
          <w:color w:val="172B4D"/>
          <w:sz w:val="21"/>
          <w:szCs w:val="21"/>
        </w:rPr>
        <w:t>(or Autodetect)</w:t>
      </w:r>
    </w:p>
    <w:p w14:paraId="79A116B6" w14:textId="2465A729" w:rsidR="7404021F" w:rsidRDefault="7404021F" w:rsidP="07E9C4A2">
      <w:pPr>
        <w:pStyle w:val="ListParagraph"/>
        <w:numPr>
          <w:ilvl w:val="0"/>
          <w:numId w:val="2"/>
        </w:numPr>
        <w:spacing w:after="0"/>
        <w:rPr>
          <w:rFonts w:ascii="Segoe UI" w:eastAsia="Segoe UI" w:hAnsi="Segoe UI" w:cs="Segoe UI"/>
          <w:b/>
          <w:bCs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Port: </w:t>
      </w: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>587</w:t>
      </w:r>
    </w:p>
    <w:p w14:paraId="36D8E2F6" w14:textId="73375D0B" w:rsidR="7404021F" w:rsidRDefault="7404021F" w:rsidP="07E9C4A2">
      <w:pPr>
        <w:pStyle w:val="ListParagraph"/>
        <w:numPr>
          <w:ilvl w:val="0"/>
          <w:numId w:val="2"/>
        </w:num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Authentication method: </w:t>
      </w: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 xml:space="preserve">OAuth2 </w:t>
      </w:r>
      <w:r w:rsidRPr="07E9C4A2">
        <w:rPr>
          <w:rFonts w:ascii="Segoe UI" w:eastAsia="Segoe UI" w:hAnsi="Segoe UI" w:cs="Segoe UI"/>
          <w:color w:val="172B4D"/>
          <w:sz w:val="21"/>
          <w:szCs w:val="21"/>
        </w:rPr>
        <w:t>(or Autodetect)</w:t>
      </w:r>
      <w:r>
        <w:br/>
      </w:r>
      <w:r w:rsidRPr="07E9C4A2">
        <w:rPr>
          <w:rFonts w:ascii="Segoe UI" w:eastAsia="Segoe UI" w:hAnsi="Segoe UI" w:cs="Segoe UI"/>
          <w:color w:val="172B4D"/>
          <w:sz w:val="21"/>
          <w:szCs w:val="21"/>
        </w:rPr>
        <w:t>(If OAuth2 isn't visible, set Connection security to STARTTLS, close the window or skip for now, then come back and try editing this again)</w:t>
      </w:r>
    </w:p>
    <w:p w14:paraId="06312E85" w14:textId="472BD211" w:rsidR="7404021F" w:rsidRDefault="7404021F" w:rsidP="07E9C4A2">
      <w:pPr>
        <w:pStyle w:val="ListParagraph"/>
        <w:numPr>
          <w:ilvl w:val="0"/>
          <w:numId w:val="2"/>
        </w:numPr>
        <w:spacing w:after="0"/>
        <w:rPr>
          <w:rFonts w:ascii="Segoe UI" w:eastAsia="Segoe UI" w:hAnsi="Segoe UI" w:cs="Segoe UI"/>
          <w:b/>
          <w:bCs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Username: </w:t>
      </w:r>
      <w:hyperlink r:id="rId16">
        <w:r w:rsidRPr="07E9C4A2">
          <w:rPr>
            <w:rStyle w:val="Hyperlink"/>
            <w:rFonts w:ascii="Segoe UI" w:eastAsia="Segoe UI" w:hAnsi="Segoe UI" w:cs="Segoe UI"/>
            <w:b/>
            <w:bCs/>
            <w:sz w:val="21"/>
            <w:szCs w:val="21"/>
          </w:rPr>
          <w:t>zid@ad.unsw.edu.au</w:t>
        </w:r>
      </w:hyperlink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 xml:space="preserve"> </w:t>
      </w:r>
    </w:p>
    <w:p w14:paraId="26F8BA9F" w14:textId="4E2275CB" w:rsidR="7404021F" w:rsidRDefault="7404021F" w:rsidP="07E9C4A2">
      <w:pPr>
        <w:pStyle w:val="ListParagraph"/>
        <w:numPr>
          <w:ilvl w:val="0"/>
          <w:numId w:val="2"/>
        </w:numPr>
        <w:spacing w:after="0"/>
        <w:rPr>
          <w:rFonts w:ascii="Segoe UI" w:eastAsia="Segoe UI" w:hAnsi="Segoe UI" w:cs="Segoe UI"/>
          <w:b/>
          <w:bCs/>
          <w:color w:val="172B4D"/>
          <w:sz w:val="21"/>
          <w:szCs w:val="21"/>
        </w:rPr>
      </w:pPr>
      <w:r w:rsidRPr="07E9C4A2">
        <w:rPr>
          <w:rFonts w:ascii="Segoe UI" w:eastAsia="Segoe UI" w:hAnsi="Segoe UI" w:cs="Segoe UI"/>
          <w:color w:val="172B4D"/>
          <w:sz w:val="21"/>
          <w:szCs w:val="21"/>
        </w:rPr>
        <w:t xml:space="preserve">When finished click: </w:t>
      </w:r>
      <w:r w:rsidRPr="07E9C4A2">
        <w:rPr>
          <w:rFonts w:ascii="Segoe UI" w:eastAsia="Segoe UI" w:hAnsi="Segoe UI" w:cs="Segoe UI"/>
          <w:b/>
          <w:bCs/>
          <w:color w:val="172B4D"/>
          <w:sz w:val="21"/>
          <w:szCs w:val="21"/>
        </w:rPr>
        <w:t>Advanced config</w:t>
      </w:r>
    </w:p>
    <w:p w14:paraId="0A7DEAFE" w14:textId="4C84CFA3" w:rsidR="07E9C4A2" w:rsidRDefault="07E9C4A2" w:rsidP="07E9C4A2">
      <w:p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</w:p>
    <w:p w14:paraId="1A63E06D" w14:textId="4A40903B" w:rsidR="07E9C4A2" w:rsidRDefault="07E9C4A2" w:rsidP="07E9C4A2">
      <w:pPr>
        <w:spacing w:after="0"/>
        <w:rPr>
          <w:rFonts w:ascii="Segoe UI" w:eastAsia="Segoe UI" w:hAnsi="Segoe UI" w:cs="Segoe UI"/>
          <w:color w:val="172B4D"/>
          <w:sz w:val="21"/>
          <w:szCs w:val="21"/>
        </w:rPr>
      </w:pPr>
    </w:p>
    <w:p w14:paraId="098574F0" w14:textId="0FD4F431" w:rsidR="07E9C4A2" w:rsidRDefault="07E9C4A2" w:rsidP="07E9C4A2"/>
    <w:p w14:paraId="717130EA" w14:textId="1DCCA07D" w:rsidR="07E9C4A2" w:rsidRDefault="07E9C4A2" w:rsidP="07E9C4A2"/>
    <w:p w14:paraId="16B133CD" w14:textId="5C251880" w:rsidR="07E9C4A2" w:rsidRDefault="07E9C4A2" w:rsidP="07E9C4A2"/>
    <w:sectPr w:rsidR="07E9C4A2">
      <w:headerReference w:type="default" r:id="rId17"/>
      <w:footerReference w:type="even" r:id="rId18"/>
      <w:footerReference w:type="defaul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AA1B" w14:textId="77777777" w:rsidR="00241303" w:rsidRDefault="00241303">
      <w:pPr>
        <w:spacing w:after="0" w:line="240" w:lineRule="auto"/>
      </w:pPr>
      <w:r>
        <w:separator/>
      </w:r>
    </w:p>
  </w:endnote>
  <w:endnote w:type="continuationSeparator" w:id="0">
    <w:p w14:paraId="3E37ADA8" w14:textId="77777777" w:rsidR="00241303" w:rsidRDefault="0024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38EA" w14:textId="4F37880A" w:rsidR="00C268A9" w:rsidRDefault="00C268A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6AC752" wp14:editId="0EAC50B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64FAC9" w14:textId="53F59044" w:rsidR="00C268A9" w:rsidRPr="00C268A9" w:rsidRDefault="00C268A9" w:rsidP="00C268A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268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AC7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364FAC9" w14:textId="53F59044" w:rsidR="00C268A9" w:rsidRPr="00C268A9" w:rsidRDefault="00C268A9" w:rsidP="00C268A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268A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E9C4A2" w14:paraId="4F8D50DB" w14:textId="77777777" w:rsidTr="07E9C4A2">
      <w:trPr>
        <w:trHeight w:val="300"/>
      </w:trPr>
      <w:tc>
        <w:tcPr>
          <w:tcW w:w="3120" w:type="dxa"/>
        </w:tcPr>
        <w:p w14:paraId="428B3DA9" w14:textId="70AD1355" w:rsidR="07E9C4A2" w:rsidRDefault="00C268A9" w:rsidP="07E9C4A2">
          <w:pPr>
            <w:pStyle w:val="Header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3ACB8DC1" wp14:editId="733F3DB1">
                    <wp:simplePos x="635" y="635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0" b="0"/>
                    <wp:wrapNone/>
                    <wp:docPr id="3" name="Text Box 3" descr="Sensitive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17E57A" w14:textId="60CB5315" w:rsidR="00C268A9" w:rsidRPr="00C268A9" w:rsidRDefault="00C268A9" w:rsidP="00C268A9">
                                <w:pPr>
                                  <w:spacing w:after="0"/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C268A9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t>Sensitive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ACB8D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alt="Sensitive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      <v:fill o:detectmouseclick="t"/>
                    <v:textbox style="mso-fit-shape-to-text:t" inset="0,0,0,15pt">
                      <w:txbxContent>
                        <w:p w14:paraId="6517E57A" w14:textId="60CB5315" w:rsidR="00C268A9" w:rsidRPr="00C268A9" w:rsidRDefault="00C268A9" w:rsidP="00C268A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268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120" w:type="dxa"/>
        </w:tcPr>
        <w:p w14:paraId="134376B1" w14:textId="167E84C8" w:rsidR="07E9C4A2" w:rsidRDefault="07E9C4A2" w:rsidP="07E9C4A2">
          <w:pPr>
            <w:pStyle w:val="Header"/>
            <w:jc w:val="center"/>
          </w:pPr>
        </w:p>
      </w:tc>
      <w:tc>
        <w:tcPr>
          <w:tcW w:w="3120" w:type="dxa"/>
        </w:tcPr>
        <w:p w14:paraId="729008DF" w14:textId="5EEF014E" w:rsidR="07E9C4A2" w:rsidRDefault="07E9C4A2" w:rsidP="07E9C4A2">
          <w:pPr>
            <w:pStyle w:val="Header"/>
            <w:ind w:right="-115"/>
            <w:jc w:val="right"/>
          </w:pPr>
        </w:p>
      </w:tc>
    </w:tr>
  </w:tbl>
  <w:p w14:paraId="5567A37A" w14:textId="46FAC64A" w:rsidR="07E9C4A2" w:rsidRDefault="07E9C4A2" w:rsidP="07E9C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5D08" w14:textId="0358F995" w:rsidR="00C268A9" w:rsidRDefault="00C268A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6B70FF" wp14:editId="61CFA2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2C3332" w14:textId="53B5000C" w:rsidR="00C268A9" w:rsidRPr="00C268A9" w:rsidRDefault="00C268A9" w:rsidP="00C268A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268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B70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D2C3332" w14:textId="53B5000C" w:rsidR="00C268A9" w:rsidRPr="00C268A9" w:rsidRDefault="00C268A9" w:rsidP="00C268A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268A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4ECE" w14:textId="77777777" w:rsidR="00241303" w:rsidRDefault="00241303">
      <w:pPr>
        <w:spacing w:after="0" w:line="240" w:lineRule="auto"/>
      </w:pPr>
      <w:r>
        <w:separator/>
      </w:r>
    </w:p>
  </w:footnote>
  <w:footnote w:type="continuationSeparator" w:id="0">
    <w:p w14:paraId="0F15E362" w14:textId="77777777" w:rsidR="00241303" w:rsidRDefault="0024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E9C4A2" w14:paraId="117DD173" w14:textId="77777777" w:rsidTr="07E9C4A2">
      <w:trPr>
        <w:trHeight w:val="300"/>
      </w:trPr>
      <w:tc>
        <w:tcPr>
          <w:tcW w:w="3120" w:type="dxa"/>
        </w:tcPr>
        <w:p w14:paraId="4E9C047A" w14:textId="4239BE3C" w:rsidR="07E9C4A2" w:rsidRDefault="07E9C4A2" w:rsidP="07E9C4A2">
          <w:pPr>
            <w:pStyle w:val="Header"/>
            <w:ind w:left="-115"/>
          </w:pPr>
        </w:p>
      </w:tc>
      <w:tc>
        <w:tcPr>
          <w:tcW w:w="3120" w:type="dxa"/>
        </w:tcPr>
        <w:p w14:paraId="3AABE4D0" w14:textId="60DD9E8A" w:rsidR="07E9C4A2" w:rsidRDefault="07E9C4A2" w:rsidP="07E9C4A2">
          <w:pPr>
            <w:pStyle w:val="Header"/>
            <w:jc w:val="center"/>
          </w:pPr>
        </w:p>
      </w:tc>
      <w:tc>
        <w:tcPr>
          <w:tcW w:w="3120" w:type="dxa"/>
        </w:tcPr>
        <w:p w14:paraId="5AFD9634" w14:textId="103A56D3" w:rsidR="07E9C4A2" w:rsidRDefault="07E9C4A2" w:rsidP="07E9C4A2">
          <w:pPr>
            <w:pStyle w:val="Header"/>
            <w:ind w:right="-115"/>
            <w:jc w:val="right"/>
          </w:pPr>
        </w:p>
      </w:tc>
    </w:tr>
  </w:tbl>
  <w:p w14:paraId="28D2D463" w14:textId="288BB814" w:rsidR="07E9C4A2" w:rsidRDefault="07E9C4A2" w:rsidP="07E9C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E6F2C"/>
    <w:multiLevelType w:val="hybridMultilevel"/>
    <w:tmpl w:val="FFFFFFFF"/>
    <w:lvl w:ilvl="0" w:tplc="79ECC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E5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406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66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01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CE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44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2E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01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1A03A"/>
    <w:multiLevelType w:val="hybridMultilevel"/>
    <w:tmpl w:val="FFFFFFFF"/>
    <w:lvl w:ilvl="0" w:tplc="B7E0B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8E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42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41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42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42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61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CC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CE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A9B4"/>
    <w:multiLevelType w:val="hybridMultilevel"/>
    <w:tmpl w:val="FFFFFFFF"/>
    <w:lvl w:ilvl="0" w:tplc="96BE6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83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64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E0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4D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1CC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2F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22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2F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19830">
    <w:abstractNumId w:val="2"/>
  </w:num>
  <w:num w:numId="2" w16cid:durableId="399207602">
    <w:abstractNumId w:val="1"/>
  </w:num>
  <w:num w:numId="3" w16cid:durableId="125497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312341"/>
    <w:rsid w:val="00241303"/>
    <w:rsid w:val="00C268A9"/>
    <w:rsid w:val="00CF3E83"/>
    <w:rsid w:val="00D167FF"/>
    <w:rsid w:val="0120790C"/>
    <w:rsid w:val="0241C7DA"/>
    <w:rsid w:val="05312341"/>
    <w:rsid w:val="05A67E4B"/>
    <w:rsid w:val="07E9C4A2"/>
    <w:rsid w:val="08C3E264"/>
    <w:rsid w:val="0B36841D"/>
    <w:rsid w:val="0DAF4CF4"/>
    <w:rsid w:val="0F4B1D55"/>
    <w:rsid w:val="1E6B116E"/>
    <w:rsid w:val="1EC0F68A"/>
    <w:rsid w:val="20572F21"/>
    <w:rsid w:val="2127C866"/>
    <w:rsid w:val="253F3FB2"/>
    <w:rsid w:val="2B0F90F3"/>
    <w:rsid w:val="2CB8C131"/>
    <w:rsid w:val="2D386FFE"/>
    <w:rsid w:val="3B57C0EA"/>
    <w:rsid w:val="4056E872"/>
    <w:rsid w:val="41971A45"/>
    <w:rsid w:val="4BBD1E5A"/>
    <w:rsid w:val="4F3C580D"/>
    <w:rsid w:val="50B2FF4A"/>
    <w:rsid w:val="5BEB8D5F"/>
    <w:rsid w:val="6328C38E"/>
    <w:rsid w:val="63C64A23"/>
    <w:rsid w:val="693E7D1C"/>
    <w:rsid w:val="6E2C41BD"/>
    <w:rsid w:val="6FE00B8B"/>
    <w:rsid w:val="717BDBEC"/>
    <w:rsid w:val="718FB111"/>
    <w:rsid w:val="729C9C61"/>
    <w:rsid w:val="7317AC4D"/>
    <w:rsid w:val="73C75E10"/>
    <w:rsid w:val="7404021F"/>
    <w:rsid w:val="797008B0"/>
    <w:rsid w:val="79C44238"/>
    <w:rsid w:val="79DA247F"/>
    <w:rsid w:val="7B264A07"/>
    <w:rsid w:val="7EC57B26"/>
    <w:rsid w:val="7FA2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2341"/>
  <w15:chartTrackingRefBased/>
  <w15:docId w15:val="{E925EA9F-0220-476D-AF0D-EE2C086B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1234567@ad.unsw.edu.au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.smith@unsw.edu.au" TargetMode="Externa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zid@ad.unsw.edu.au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1234567@ad.unsw.edu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id@ad.unsw.edu.au" TargetMode="External"/><Relationship Id="rId10" Type="http://schemas.openxmlformats.org/officeDocument/2006/relationships/hyperlink" Target="https://outlook.office365.com/OAB/cd82899d-918f-4d3d-85ac-7aae65ddec7b/oab.x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outlook.office365.com/EWS/Exchange.asmx" TargetMode="External"/><Relationship Id="rId14" Type="http://schemas.openxmlformats.org/officeDocument/2006/relationships/hyperlink" Target="mailto:your-email@unsw.edu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Martin</dc:creator>
  <cp:keywords/>
  <dc:description/>
  <cp:lastModifiedBy>Dawesh Chand</cp:lastModifiedBy>
  <cp:revision>2</cp:revision>
  <dcterms:created xsi:type="dcterms:W3CDTF">2023-10-16T00:49:00Z</dcterms:created>
  <dcterms:modified xsi:type="dcterms:W3CDTF">2023-10-16T00:49:00Z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Sensitive</vt:lpwstr>
  </property>
  <property fmtid="{D5CDD505-2E9C-101B-9397-08002B2CF9AE}" pid="5" name="MSIP_Label_46eb842f-5018-4d55-bbc4-243d4c34cbf4_Enabled">
    <vt:lpwstr>true</vt:lpwstr>
  </property>
  <property fmtid="{D5CDD505-2E9C-101B-9397-08002B2CF9AE}" pid="6" name="MSIP_Label_46eb842f-5018-4d55-bbc4-243d4c34cbf4_SetDate">
    <vt:lpwstr>2023-10-16T00:49:02Z</vt:lpwstr>
  </property>
  <property fmtid="{D5CDD505-2E9C-101B-9397-08002B2CF9AE}" pid="7" name="MSIP_Label_46eb842f-5018-4d55-bbc4-243d4c34cbf4_Method">
    <vt:lpwstr>Standard</vt:lpwstr>
  </property>
  <property fmtid="{D5CDD505-2E9C-101B-9397-08002B2CF9AE}" pid="8" name="MSIP_Label_46eb842f-5018-4d55-bbc4-243d4c34cbf4_Name">
    <vt:lpwstr>Test - Sensitive</vt:lpwstr>
  </property>
  <property fmtid="{D5CDD505-2E9C-101B-9397-08002B2CF9AE}" pid="9" name="MSIP_Label_46eb842f-5018-4d55-bbc4-243d4c34cbf4_SiteId">
    <vt:lpwstr>3ff6cfa4-e715-48db-b8e1-0867b9f9fba3</vt:lpwstr>
  </property>
  <property fmtid="{D5CDD505-2E9C-101B-9397-08002B2CF9AE}" pid="10" name="MSIP_Label_46eb842f-5018-4d55-bbc4-243d4c34cbf4_ActionId">
    <vt:lpwstr>32849b9c-162e-4e74-806a-c1f0f9a9757a</vt:lpwstr>
  </property>
  <property fmtid="{D5CDD505-2E9C-101B-9397-08002B2CF9AE}" pid="11" name="MSIP_Label_46eb842f-5018-4d55-bbc4-243d4c34cbf4_ContentBits">
    <vt:lpwstr>2</vt:lpwstr>
  </property>
</Properties>
</file>